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35" w:rsidRDefault="00276B4A">
      <w:pPr>
        <w:textAlignment w:val="baseline"/>
        <w:rPr>
          <w:rFonts w:eastAsia="Times New Roman"/>
          <w:color w:val="000000"/>
          <w:sz w:val="24"/>
        </w:rPr>
      </w:pPr>
      <w:r w:rsidRPr="00D41D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5pt;margin-top:237.85pt;width:522.5pt;height:471.2pt;z-index:-251657728;mso-wrap-distance-left:0;mso-wrap-distance-right:0;mso-position-horizontal-relative:page;mso-position-vertical-relative:page" filled="f" stroked="f">
            <v:textbox inset="0,0,0,0">
              <w:txbxContent>
                <w:p w:rsidR="00E10B35" w:rsidRDefault="00567CD1">
                  <w:pPr>
                    <w:spacing w:before="31" w:line="276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Opening Remarks </w:t>
                  </w:r>
                  <w:r>
                    <w:rPr>
                      <w:rFonts w:eastAsia="Times New Roman"/>
                      <w:color w:val="000000"/>
                      <w:sz w:val="25"/>
                    </w:rPr>
                    <w:t xml:space="preserve">–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Bob Lewis</w:t>
                  </w:r>
                </w:p>
                <w:p w:rsidR="00E10B35" w:rsidRDefault="00567CD1">
                  <w:pPr>
                    <w:spacing w:line="275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Outline of Meeting Procedures</w:t>
                  </w:r>
                </w:p>
                <w:p w:rsidR="00E10B35" w:rsidRDefault="00567CD1">
                  <w:pPr>
                    <w:spacing w:before="1" w:line="276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Member Club Roll Call </w:t>
                  </w:r>
                  <w:r>
                    <w:rPr>
                      <w:rFonts w:eastAsia="Times New Roman"/>
                      <w:color w:val="000000"/>
                      <w:sz w:val="25"/>
                    </w:rPr>
                    <w:t xml:space="preserve">– </w:t>
                  </w:r>
                  <w:r w:rsidR="00167F9B">
                    <w:rPr>
                      <w:rFonts w:eastAsia="Times New Roman"/>
                      <w:color w:val="000000"/>
                      <w:sz w:val="24"/>
                    </w:rPr>
                    <w:t>Paul Muscatiello</w:t>
                  </w:r>
                </w:p>
                <w:p w:rsidR="00E10B35" w:rsidRDefault="00567CD1">
                  <w:pPr>
                    <w:spacing w:before="2" w:line="276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Roll Call </w:t>
                  </w:r>
                  <w:r>
                    <w:rPr>
                      <w:rFonts w:eastAsia="Times New Roman"/>
                      <w:color w:val="000000"/>
                      <w:sz w:val="25"/>
                    </w:rPr>
                    <w:t xml:space="preserve">–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Must Give Your Name &amp; Position in Your Club.</w:t>
                  </w:r>
                </w:p>
                <w:p w:rsidR="00E10B35" w:rsidRDefault="00567CD1" w:rsidP="00555B61">
                  <w:pPr>
                    <w:spacing w:line="271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If your club has not pa</w:t>
                  </w:r>
                  <w:r w:rsidR="00555B61">
                    <w:rPr>
                      <w:rFonts w:eastAsia="Times New Roman"/>
                      <w:color w:val="000000"/>
                      <w:sz w:val="24"/>
                    </w:rPr>
                    <w:t>id their dues and submitted the required roster by September 1</w:t>
                  </w:r>
                  <w:r w:rsidR="00BA05BE">
                    <w:rPr>
                      <w:rFonts w:eastAsia="Times New Roman"/>
                      <w:color w:val="000000"/>
                      <w:sz w:val="24"/>
                    </w:rPr>
                    <w:t>4</w:t>
                  </w:r>
                  <w:r w:rsidR="00555B61">
                    <w:rPr>
                      <w:rFonts w:eastAsia="Times New Roman"/>
                      <w:color w:val="000000"/>
                      <w:sz w:val="24"/>
                    </w:rPr>
                    <w:t>, 2017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, the club will be classified</w:t>
                  </w:r>
                  <w:r w:rsidR="00555B61">
                    <w:rPr>
                      <w:rFonts w:eastAsia="Times New Roman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as not in good standing and will not be called on roll call</w:t>
                  </w:r>
                  <w:r>
                    <w:rPr>
                      <w:rFonts w:eastAsia="Times New Roman"/>
                      <w:b/>
                      <w:color w:val="000000"/>
                      <w:sz w:val="26"/>
                    </w:rPr>
                    <w:t>.</w:t>
                  </w:r>
                </w:p>
                <w:p w:rsidR="00E10B35" w:rsidRDefault="00555B61">
                  <w:pPr>
                    <w:spacing w:line="269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proofErr w:type="gramStart"/>
                  <w:r>
                    <w:rPr>
                      <w:rFonts w:eastAsia="Times New Roman"/>
                      <w:color w:val="000000"/>
                      <w:sz w:val="24"/>
                    </w:rPr>
                    <w:t>Review and Acceptance of 2016</w:t>
                  </w:r>
                  <w:r w:rsidR="00567CD1">
                    <w:rPr>
                      <w:rFonts w:eastAsia="Times New Roman"/>
                      <w:color w:val="000000"/>
                      <w:sz w:val="24"/>
                    </w:rPr>
                    <w:t xml:space="preserve"> Meeting Minutes.</w:t>
                  </w:r>
                  <w:proofErr w:type="gramEnd"/>
                </w:p>
                <w:p w:rsidR="00E10B35" w:rsidRDefault="00167F9B">
                  <w:pPr>
                    <w:spacing w:before="2" w:line="276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Vice Presidents’</w:t>
                  </w:r>
                  <w:r w:rsidR="00C04A87">
                    <w:rPr>
                      <w:rFonts w:eastAsia="Times New Roman"/>
                      <w:color w:val="000000"/>
                      <w:sz w:val="24"/>
                    </w:rPr>
                    <w:t xml:space="preserve"> Report</w:t>
                  </w:r>
                  <w:r w:rsidR="00567CD1">
                    <w:rPr>
                      <w:rFonts w:eastAsia="Times New Roman"/>
                      <w:color w:val="000000"/>
                      <w:sz w:val="24"/>
                    </w:rPr>
                    <w:t>-Tom Allen</w:t>
                  </w:r>
                </w:p>
                <w:p w:rsidR="00E10B35" w:rsidRDefault="00567CD1">
                  <w:pPr>
                    <w:spacing w:before="1" w:line="276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Treasurers Report </w:t>
                  </w:r>
                  <w:r>
                    <w:rPr>
                      <w:rFonts w:eastAsia="Times New Roman"/>
                      <w:color w:val="000000"/>
                      <w:sz w:val="25"/>
                    </w:rPr>
                    <w:t xml:space="preserve">–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Ramiro Carbonell</w:t>
                  </w:r>
                </w:p>
                <w:p w:rsidR="00E10B35" w:rsidRDefault="00567CD1">
                  <w:pPr>
                    <w:spacing w:before="2" w:line="276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Secretaries Report </w:t>
                  </w:r>
                  <w:r>
                    <w:rPr>
                      <w:rFonts w:eastAsia="Times New Roman"/>
                      <w:color w:val="000000"/>
                      <w:sz w:val="25"/>
                    </w:rPr>
                    <w:t xml:space="preserve">– </w:t>
                  </w:r>
                  <w:r w:rsidR="00167F9B">
                    <w:rPr>
                      <w:rFonts w:eastAsia="Times New Roman"/>
                      <w:color w:val="000000"/>
                      <w:sz w:val="24"/>
                    </w:rPr>
                    <w:t>Paul Muscatiello</w:t>
                  </w:r>
                </w:p>
                <w:p w:rsidR="00E10B35" w:rsidRDefault="00567CD1">
                  <w:pPr>
                    <w:spacing w:line="259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Publicity Report </w:t>
                  </w:r>
                  <w:r>
                    <w:rPr>
                      <w:rFonts w:eastAsia="Times New Roman"/>
                      <w:color w:val="000000"/>
                      <w:sz w:val="25"/>
                    </w:rPr>
                    <w:t xml:space="preserve">–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Alan Tapia</w:t>
                  </w:r>
                </w:p>
                <w:p w:rsidR="00E10B35" w:rsidRDefault="00567CD1">
                  <w:pPr>
                    <w:spacing w:before="17" w:line="276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Membership Report </w:t>
                  </w:r>
                  <w:r>
                    <w:rPr>
                      <w:rFonts w:eastAsia="Times New Roman"/>
                      <w:color w:val="000000"/>
                      <w:sz w:val="25"/>
                    </w:rPr>
                    <w:t xml:space="preserve">–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Bill Carwile</w:t>
                  </w:r>
                </w:p>
                <w:p w:rsidR="00E10B35" w:rsidRDefault="00567CD1">
                  <w:pPr>
                    <w:spacing w:line="274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IFGA Correspondence Report </w:t>
                  </w:r>
                  <w:r>
                    <w:rPr>
                      <w:rFonts w:eastAsia="Times New Roman"/>
                      <w:color w:val="000000"/>
                      <w:sz w:val="25"/>
                    </w:rPr>
                    <w:t xml:space="preserve">–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Bob Lewis</w:t>
                  </w:r>
                </w:p>
                <w:p w:rsidR="00E10B35" w:rsidRDefault="00567CD1">
                  <w:pPr>
                    <w:spacing w:before="2" w:line="276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Judging Board Report </w:t>
                  </w:r>
                  <w:r>
                    <w:rPr>
                      <w:rFonts w:eastAsia="Times New Roman"/>
                      <w:color w:val="000000"/>
                      <w:sz w:val="25"/>
                    </w:rPr>
                    <w:t xml:space="preserve">–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Jim Alderson</w:t>
                  </w:r>
                </w:p>
                <w:p w:rsidR="00E10B35" w:rsidRDefault="00567CD1">
                  <w:pPr>
                    <w:spacing w:line="274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IFGA Web</w:t>
                  </w:r>
                  <w:r w:rsidR="00613FDF">
                    <w:rPr>
                      <w:rFonts w:eastAsia="Times New Roman"/>
                      <w:color w:val="000000"/>
                      <w:sz w:val="24"/>
                    </w:rPr>
                    <w:t>site</w:t>
                  </w:r>
                  <w:r w:rsidR="00555B61">
                    <w:rPr>
                      <w:rFonts w:eastAsia="Times New Roman"/>
                      <w:color w:val="000000"/>
                      <w:sz w:val="24"/>
                    </w:rPr>
                    <w:t xml:space="preserve"> and Software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Report </w:t>
                  </w:r>
                  <w:r>
                    <w:rPr>
                      <w:rFonts w:eastAsia="Times New Roman"/>
                      <w:color w:val="000000"/>
                      <w:sz w:val="25"/>
                    </w:rPr>
                    <w:t xml:space="preserve">– </w:t>
                  </w:r>
                  <w:r w:rsidR="00555B61">
                    <w:rPr>
                      <w:rFonts w:eastAsia="Times New Roman"/>
                      <w:color w:val="000000"/>
                      <w:sz w:val="24"/>
                    </w:rPr>
                    <w:t>Bob Lewis</w:t>
                  </w:r>
                </w:p>
                <w:p w:rsidR="00E10B35" w:rsidRDefault="00567CD1">
                  <w:pPr>
                    <w:spacing w:before="2" w:line="276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Parliamentarian and Rules Report </w:t>
                  </w:r>
                  <w:r>
                    <w:rPr>
                      <w:rFonts w:eastAsia="Times New Roman"/>
                      <w:color w:val="000000"/>
                      <w:sz w:val="25"/>
                    </w:rPr>
                    <w:t xml:space="preserve">–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ET Mellor</w:t>
                  </w:r>
                </w:p>
                <w:p w:rsidR="00E10B35" w:rsidRDefault="00567CD1">
                  <w:pPr>
                    <w:spacing w:line="274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Publications Report </w:t>
                  </w:r>
                  <w:r>
                    <w:rPr>
                      <w:rFonts w:eastAsia="Times New Roman"/>
                      <w:color w:val="000000"/>
                      <w:sz w:val="25"/>
                    </w:rPr>
                    <w:t xml:space="preserve">– </w:t>
                  </w:r>
                  <w:r w:rsidR="00613FDF">
                    <w:rPr>
                      <w:rFonts w:eastAsia="Times New Roman"/>
                      <w:color w:val="000000"/>
                      <w:sz w:val="24"/>
                    </w:rPr>
                    <w:t>Bob Crouse</w:t>
                  </w:r>
                </w:p>
                <w:p w:rsidR="00177257" w:rsidRDefault="00177257">
                  <w:pPr>
                    <w:spacing w:line="274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Historian Report- Bob Crouse</w:t>
                  </w:r>
                </w:p>
                <w:p w:rsidR="00E10B35" w:rsidRDefault="00567CD1">
                  <w:pPr>
                    <w:spacing w:before="2" w:line="276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Awards Report </w:t>
                  </w:r>
                  <w:r>
                    <w:rPr>
                      <w:rFonts w:eastAsia="Times New Roman"/>
                      <w:color w:val="000000"/>
                      <w:sz w:val="25"/>
                    </w:rPr>
                    <w:t xml:space="preserve">– </w:t>
                  </w:r>
                  <w:r w:rsidR="00555B61">
                    <w:rPr>
                      <w:rFonts w:eastAsia="Times New Roman"/>
                      <w:color w:val="000000"/>
                      <w:sz w:val="24"/>
                    </w:rPr>
                    <w:t>Greg Billings</w:t>
                  </w:r>
                </w:p>
                <w:p w:rsidR="00E10B35" w:rsidRDefault="00567CD1">
                  <w:pPr>
                    <w:spacing w:line="274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Show Rotation </w:t>
                  </w:r>
                  <w:r>
                    <w:rPr>
                      <w:rFonts w:eastAsia="Times New Roman"/>
                      <w:color w:val="000000"/>
                      <w:sz w:val="25"/>
                    </w:rPr>
                    <w:t xml:space="preserve">– </w:t>
                  </w:r>
                  <w:r w:rsidR="00762123">
                    <w:rPr>
                      <w:rFonts w:eastAsia="Times New Roman"/>
                      <w:color w:val="000000"/>
                      <w:sz w:val="24"/>
                    </w:rPr>
                    <w:t>ET Mello</w:t>
                  </w:r>
                  <w:r w:rsidR="00C603C1">
                    <w:rPr>
                      <w:rFonts w:eastAsia="Times New Roman"/>
                      <w:color w:val="000000"/>
                      <w:sz w:val="24"/>
                    </w:rPr>
                    <w:t>r</w:t>
                  </w:r>
                </w:p>
                <w:p w:rsidR="00762123" w:rsidRDefault="00762123">
                  <w:pPr>
                    <w:spacing w:line="274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YouTube Report- Michael Marcotrigiano</w:t>
                  </w:r>
                </w:p>
                <w:p w:rsidR="00E10B35" w:rsidRDefault="00567CD1">
                  <w:pPr>
                    <w:spacing w:before="2" w:line="276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Nomination Committee Report</w:t>
                  </w:r>
                  <w:r>
                    <w:rPr>
                      <w:rFonts w:eastAsia="Times New Roman"/>
                      <w:color w:val="000000"/>
                      <w:sz w:val="25"/>
                    </w:rPr>
                    <w:t xml:space="preserve">– 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>Michael Raimondi</w:t>
                  </w:r>
                </w:p>
                <w:p w:rsidR="00E10B35" w:rsidRDefault="00567CD1">
                  <w:pPr>
                    <w:spacing w:line="271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Old Busine</w:t>
                  </w:r>
                  <w:r w:rsidR="00555B61">
                    <w:rPr>
                      <w:rFonts w:eastAsia="Times New Roman"/>
                      <w:color w:val="000000"/>
                      <w:sz w:val="24"/>
                    </w:rPr>
                    <w:t>ss/Unfinished Business from 2016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Annual Meeting</w:t>
                  </w:r>
                </w:p>
                <w:p w:rsidR="00167F9B" w:rsidRDefault="00567CD1">
                  <w:pPr>
                    <w:spacing w:before="2" w:line="276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Fi</w:t>
                  </w:r>
                  <w:r w:rsidR="00555B61">
                    <w:rPr>
                      <w:rFonts w:eastAsia="Times New Roman"/>
                      <w:color w:val="000000"/>
                      <w:sz w:val="24"/>
                    </w:rPr>
                    <w:t>nalize 2016</w:t>
                  </w:r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Calendar Show Schedule</w:t>
                  </w:r>
                </w:p>
                <w:p w:rsidR="00E10B35" w:rsidRDefault="00567CD1">
                  <w:pPr>
                    <w:spacing w:line="274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pacing w:val="-1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pacing w:val="-1"/>
                      <w:sz w:val="24"/>
                    </w:rPr>
                    <w:t>Elections</w:t>
                  </w:r>
                </w:p>
                <w:p w:rsidR="00E10B35" w:rsidRDefault="00567CD1">
                  <w:pPr>
                    <w:spacing w:before="2" w:line="276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New Business</w:t>
                  </w:r>
                </w:p>
                <w:p w:rsidR="00E10B35" w:rsidRDefault="00567CD1">
                  <w:pPr>
                    <w:spacing w:line="274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New Officers Assume Positions</w:t>
                  </w:r>
                </w:p>
                <w:p w:rsidR="00E10B35" w:rsidRDefault="00177257" w:rsidP="00177257">
                  <w:pPr>
                    <w:spacing w:before="2" w:line="276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Admission of New Club</w:t>
                  </w:r>
                  <w:proofErr w:type="gramStart"/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, </w:t>
                  </w:r>
                  <w:r w:rsidR="00567CD1">
                    <w:rPr>
                      <w:rFonts w:eastAsia="Times New Roman"/>
                      <w:color w:val="000000"/>
                      <w:sz w:val="24"/>
                    </w:rPr>
                    <w:t xml:space="preserve"> Clubs</w:t>
                  </w:r>
                  <w:proofErr w:type="gramEnd"/>
                  <w:r>
                    <w:rPr>
                      <w:rFonts w:eastAsia="Times New Roman"/>
                      <w:color w:val="000000"/>
                      <w:sz w:val="24"/>
                    </w:rPr>
                    <w:t xml:space="preserve"> to be Reinstated.</w:t>
                  </w:r>
                </w:p>
                <w:p w:rsidR="00E10B35" w:rsidRDefault="00567CD1">
                  <w:pPr>
                    <w:spacing w:before="2" w:line="276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Treasurers Report Audit</w:t>
                  </w:r>
                </w:p>
                <w:p w:rsidR="00F618DE" w:rsidRDefault="00F618DE">
                  <w:pPr>
                    <w:spacing w:before="2" w:line="276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Motion to Standardize Entry Fees</w:t>
                  </w:r>
                </w:p>
                <w:p w:rsidR="00E10B35" w:rsidRDefault="00567CD1">
                  <w:pPr>
                    <w:spacing w:before="8" w:line="276" w:lineRule="exact"/>
                    <w:jc w:val="both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Motions from the Floor as Time Allows</w:t>
                  </w:r>
                </w:p>
              </w:txbxContent>
            </v:textbox>
            <w10:wrap type="square" anchorx="page" anchory="page"/>
          </v:shape>
        </w:pict>
      </w:r>
      <w:r w:rsidR="00D41D61" w:rsidRPr="00D41D61">
        <w:pict>
          <v:shape id="_x0000_s0" o:spid="_x0000_s1028" type="#_x0000_t202" style="position:absolute;margin-left:22.55pt;margin-top:22.8pt;width:547.45pt;height:728.65pt;z-index:-251659776;mso-wrap-distance-left:0;mso-wrap-distance-right:0;mso-position-horizontal-relative:page;mso-position-vertical-relative:page" filled="f" stroked="f">
            <v:textbox inset="0,0,0,0">
              <w:txbxContent>
                <w:p w:rsidR="00E10B35" w:rsidRDefault="00567CD1">
                  <w:pPr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52615" cy="9253855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52615" cy="9253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D41D61" w:rsidRPr="00D41D61">
        <w:pict>
          <v:shape id="_x0000_s1027" type="#_x0000_t202" style="position:absolute;margin-left:155.75pt;margin-top:188.5pt;width:299.3pt;height:17.85pt;z-index:-251658752;mso-wrap-distance-left:0;mso-wrap-distance-right:0;mso-position-horizontal-relative:page;mso-position-vertical-relative:page" filled="f" stroked="f">
            <v:textbox inset="0,0,0,0">
              <w:txbxContent>
                <w:p w:rsidR="00E10B35" w:rsidRDefault="00555B61">
                  <w:pPr>
                    <w:spacing w:line="348" w:lineRule="exact"/>
                    <w:jc w:val="center"/>
                    <w:textAlignment w:val="baseline"/>
                    <w:rPr>
                      <w:rFonts w:ascii="Arial" w:eastAsia="Arial" w:hAnsi="Arial"/>
                      <w:b/>
                      <w:color w:val="000000"/>
                      <w:sz w:val="31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31"/>
                    </w:rPr>
                    <w:t>2017</w:t>
                  </w:r>
                  <w:r w:rsidR="00567CD1">
                    <w:rPr>
                      <w:rFonts w:ascii="Arial" w:eastAsia="Arial" w:hAnsi="Arial"/>
                      <w:b/>
                      <w:color w:val="000000"/>
                      <w:sz w:val="31"/>
                    </w:rPr>
                    <w:t xml:space="preserve"> IFGA ANNUAL MEETING AGENDA</w:t>
                  </w:r>
                </w:p>
              </w:txbxContent>
            </v:textbox>
            <w10:wrap type="square" anchorx="page" anchory="page"/>
          </v:shape>
        </w:pict>
      </w:r>
    </w:p>
    <w:sectPr w:rsidR="00E10B35" w:rsidSect="00E10B35">
      <w:pgSz w:w="12245" w:h="15845"/>
      <w:pgMar w:top="0" w:right="1440" w:bottom="2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E10B35"/>
    <w:rsid w:val="00002523"/>
    <w:rsid w:val="00003746"/>
    <w:rsid w:val="00167F9B"/>
    <w:rsid w:val="00177257"/>
    <w:rsid w:val="00276B4A"/>
    <w:rsid w:val="00555B61"/>
    <w:rsid w:val="00567CD1"/>
    <w:rsid w:val="00613FDF"/>
    <w:rsid w:val="00762123"/>
    <w:rsid w:val="007A5589"/>
    <w:rsid w:val="007E2FAD"/>
    <w:rsid w:val="009231A6"/>
    <w:rsid w:val="009E3305"/>
    <w:rsid w:val="00B90CAF"/>
    <w:rsid w:val="00BA05BE"/>
    <w:rsid w:val="00C04A87"/>
    <w:rsid w:val="00C603C1"/>
    <w:rsid w:val="00D41D61"/>
    <w:rsid w:val="00DE47FE"/>
    <w:rsid w:val="00E10B35"/>
    <w:rsid w:val="00F6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0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Microsoft</cp:lastModifiedBy>
  <cp:revision>5</cp:revision>
  <dcterms:created xsi:type="dcterms:W3CDTF">2017-08-03T13:47:00Z</dcterms:created>
  <dcterms:modified xsi:type="dcterms:W3CDTF">2017-08-06T12:16:00Z</dcterms:modified>
</cp:coreProperties>
</file>